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40" w:lineRule="exact"/>
        <w:rPr>
          <w:sz w:val="18"/>
        </w:rPr>
      </w:pPr>
    </w:p>
    <w:p>
      <w:pPr>
        <w:pStyle w:val="3"/>
        <w:spacing w:line="540" w:lineRule="exact"/>
        <w:rPr>
          <w:sz w:val="18"/>
        </w:rPr>
      </w:pPr>
    </w:p>
    <w:p>
      <w:pPr>
        <w:pStyle w:val="3"/>
        <w:spacing w:line="540" w:lineRule="exact"/>
        <w:rPr>
          <w:sz w:val="18"/>
        </w:rPr>
      </w:pPr>
    </w:p>
    <w:p>
      <w:pPr>
        <w:pStyle w:val="3"/>
        <w:spacing w:line="540" w:lineRule="exact"/>
        <w:rPr>
          <w:sz w:val="18"/>
        </w:rPr>
      </w:pPr>
    </w:p>
    <w:p>
      <w:pPr>
        <w:pStyle w:val="3"/>
        <w:spacing w:line="540" w:lineRule="exact"/>
        <w:rPr>
          <w:sz w:val="18"/>
        </w:rPr>
      </w:pPr>
    </w:p>
    <w:p>
      <w:pPr>
        <w:pStyle w:val="3"/>
        <w:spacing w:line="540" w:lineRule="exact"/>
        <w:rPr>
          <w:sz w:val="18"/>
        </w:rPr>
      </w:pPr>
    </w:p>
    <w:p>
      <w:pPr>
        <w:pStyle w:val="3"/>
        <w:spacing w:line="540" w:lineRule="exact"/>
        <w:rPr>
          <w:sz w:val="18"/>
        </w:rPr>
      </w:pPr>
    </w:p>
    <w:p>
      <w:pPr>
        <w:pStyle w:val="3"/>
        <w:spacing w:line="540" w:lineRule="exact"/>
        <w:rPr>
          <w:rFonts w:ascii="楷体_GB2312" w:eastAsia="楷体_GB2312"/>
        </w:rPr>
      </w:pPr>
    </w:p>
    <w:p>
      <w:pPr>
        <w:pStyle w:val="3"/>
        <w:rPr>
          <w:rFonts w:ascii="仿宋_GB2312" w:eastAsia="仿宋_GB2312"/>
          <w:b w:val="0"/>
          <w:sz w:val="32"/>
        </w:rPr>
      </w:pPr>
      <w:r>
        <w:rPr>
          <w:rFonts w:hint="eastAsia" w:ascii="仿宋_GB2312" w:eastAsia="仿宋_GB2312"/>
          <w:b w:val="0"/>
          <w:sz w:val="32"/>
        </w:rPr>
        <w:t>豫上协字〔202</w:t>
      </w:r>
      <w:r>
        <w:rPr>
          <w:rFonts w:hint="eastAsia" w:ascii="仿宋_GB2312" w:eastAsia="仿宋_GB2312"/>
          <w:b w:val="0"/>
          <w:sz w:val="32"/>
          <w:lang w:val="en-US" w:eastAsia="zh-CN"/>
        </w:rPr>
        <w:t>2</w:t>
      </w:r>
      <w:r>
        <w:rPr>
          <w:rFonts w:hint="eastAsia" w:ascii="仿宋_GB2312" w:eastAsia="仿宋_GB2312"/>
          <w:b w:val="0"/>
          <w:sz w:val="32"/>
        </w:rPr>
        <w:t>〕</w:t>
      </w:r>
      <w:r>
        <w:rPr>
          <w:rFonts w:hint="eastAsia" w:ascii="仿宋_GB2312" w:eastAsia="仿宋_GB2312"/>
          <w:b w:val="0"/>
          <w:sz w:val="32"/>
          <w:lang w:val="en-US" w:eastAsia="zh-CN"/>
        </w:rPr>
        <w:t>3</w:t>
      </w:r>
      <w:r>
        <w:rPr>
          <w:rFonts w:hint="eastAsia" w:ascii="仿宋_GB2312" w:eastAsia="仿宋_GB2312"/>
          <w:b w:val="0"/>
          <w:sz w:val="32"/>
        </w:rPr>
        <w:t>号</w:t>
      </w:r>
      <w:bookmarkStart w:id="0" w:name="_GoBack"/>
      <w:bookmarkEnd w:id="0"/>
    </w:p>
    <w:p>
      <w:pPr>
        <w:spacing w:line="520" w:lineRule="exact"/>
        <w:jc w:val="center"/>
        <w:rPr>
          <w:b/>
          <w:sz w:val="44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关于召开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河南辖区上市公司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2021年年报审计监管工作会议的通知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辖区各上市公司：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为进一步加强辖区上市公司年报审计监管，引导审计机构规范执业，提高上市公司2021年年报审计工作质量，在河南证监局指导下，定于3月2日召开2021年年报审计监管工作会议。现将有关事项通知如下：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一、会议时间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2022年3月2日（周三）下午14:30--17:30。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二、会议方式和地点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根据疫情防控最新要求，本次会议拟采取现场+线上同步直播的方式召开。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现场会议地点：郑东新区龙子湖智慧岛大厦三层C区全景中原路演中心路演大厅。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三、参会人员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1.现场参会人员：部分上市公司董事长或总经理，会计师事务所河南分所负责人，新承接河南项目的项目合伙人或年审签字注册会计师。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2.线上参会人员：上市公司董事长、总经理、财务负责人、董秘。年审项目签字注册会计师、现场负责人。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四、会议内容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分析资本市场新形势新要求，通报2021年上市公司监管等工作，部署2021年年报审计监管工作，并提出监管要求。会议安排并购重组和再融资业务培训。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五、其他事宜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1.所有现场参会人员要认真落实我省各项防疫要求，提前20分钟到场，进行健康扫码、接受体温检测并佩戴口罩后方可进入会场。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2.外省返郑人员须提交会前48小时内的核酸检测报告。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3.现场参会公司需在2021年3月1日12:00前报送参会回执。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联系人：张静帆0371-86030738；赵晶晶 0371-86225610。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河南上市公司协会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2022年2月28日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抄报：河南证监局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河南上市公司协会秘书处       2022年2月28日印发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64281"/>
    <w:rsid w:val="02007FF2"/>
    <w:rsid w:val="02085753"/>
    <w:rsid w:val="020A508A"/>
    <w:rsid w:val="02FC6811"/>
    <w:rsid w:val="031D7820"/>
    <w:rsid w:val="04191A44"/>
    <w:rsid w:val="04AA47FB"/>
    <w:rsid w:val="05AC03B3"/>
    <w:rsid w:val="061B25C1"/>
    <w:rsid w:val="06614DC6"/>
    <w:rsid w:val="06CC689B"/>
    <w:rsid w:val="07641D5F"/>
    <w:rsid w:val="0814281E"/>
    <w:rsid w:val="081A65C4"/>
    <w:rsid w:val="097523A0"/>
    <w:rsid w:val="09E2523A"/>
    <w:rsid w:val="0B2926C2"/>
    <w:rsid w:val="0D094B53"/>
    <w:rsid w:val="0D373FCA"/>
    <w:rsid w:val="0EBB37EE"/>
    <w:rsid w:val="0F1D1214"/>
    <w:rsid w:val="0FCB4EC5"/>
    <w:rsid w:val="0FD22A7F"/>
    <w:rsid w:val="14EC377E"/>
    <w:rsid w:val="154E54C3"/>
    <w:rsid w:val="169A3F43"/>
    <w:rsid w:val="16C64858"/>
    <w:rsid w:val="16E8458A"/>
    <w:rsid w:val="1A4A7D80"/>
    <w:rsid w:val="1B814492"/>
    <w:rsid w:val="1EAA60C4"/>
    <w:rsid w:val="1FB472DD"/>
    <w:rsid w:val="20394C24"/>
    <w:rsid w:val="204C322E"/>
    <w:rsid w:val="20672667"/>
    <w:rsid w:val="222276E3"/>
    <w:rsid w:val="23160E62"/>
    <w:rsid w:val="24B82DE8"/>
    <w:rsid w:val="252F7933"/>
    <w:rsid w:val="26871145"/>
    <w:rsid w:val="28163807"/>
    <w:rsid w:val="2B453E21"/>
    <w:rsid w:val="2BF5596C"/>
    <w:rsid w:val="2C0960E1"/>
    <w:rsid w:val="2C6C0949"/>
    <w:rsid w:val="3213769D"/>
    <w:rsid w:val="32610C86"/>
    <w:rsid w:val="3286710F"/>
    <w:rsid w:val="34B86CED"/>
    <w:rsid w:val="358A13AD"/>
    <w:rsid w:val="365C1E52"/>
    <w:rsid w:val="37B97F4C"/>
    <w:rsid w:val="38FD143E"/>
    <w:rsid w:val="39A03EED"/>
    <w:rsid w:val="3AA7333A"/>
    <w:rsid w:val="3C1D5343"/>
    <w:rsid w:val="3DAD2E75"/>
    <w:rsid w:val="3F226AF5"/>
    <w:rsid w:val="4332498E"/>
    <w:rsid w:val="43E7086C"/>
    <w:rsid w:val="43FF5946"/>
    <w:rsid w:val="45375AF0"/>
    <w:rsid w:val="45602788"/>
    <w:rsid w:val="45FB154A"/>
    <w:rsid w:val="47395DE1"/>
    <w:rsid w:val="48742D49"/>
    <w:rsid w:val="49AF14CF"/>
    <w:rsid w:val="49B05A02"/>
    <w:rsid w:val="4B3E6F8F"/>
    <w:rsid w:val="4E3A4FCB"/>
    <w:rsid w:val="4E9459CA"/>
    <w:rsid w:val="4F135FEB"/>
    <w:rsid w:val="4FB43A37"/>
    <w:rsid w:val="50506C60"/>
    <w:rsid w:val="52B508CE"/>
    <w:rsid w:val="55EB7084"/>
    <w:rsid w:val="5647406C"/>
    <w:rsid w:val="56F1653F"/>
    <w:rsid w:val="588B44B8"/>
    <w:rsid w:val="58B44C84"/>
    <w:rsid w:val="59320EE4"/>
    <w:rsid w:val="5A306671"/>
    <w:rsid w:val="5B9D3C14"/>
    <w:rsid w:val="5BF159B7"/>
    <w:rsid w:val="5C087081"/>
    <w:rsid w:val="5D706225"/>
    <w:rsid w:val="5DB0123F"/>
    <w:rsid w:val="605B55DE"/>
    <w:rsid w:val="614131EA"/>
    <w:rsid w:val="62517EEA"/>
    <w:rsid w:val="625B4533"/>
    <w:rsid w:val="63CF256B"/>
    <w:rsid w:val="64F361FC"/>
    <w:rsid w:val="65782C39"/>
    <w:rsid w:val="6736415F"/>
    <w:rsid w:val="689D46D3"/>
    <w:rsid w:val="68E55DFF"/>
    <w:rsid w:val="6A5A604A"/>
    <w:rsid w:val="6ABF7043"/>
    <w:rsid w:val="6C095EFC"/>
    <w:rsid w:val="6CE131BE"/>
    <w:rsid w:val="6EA02C1D"/>
    <w:rsid w:val="6FC61D7F"/>
    <w:rsid w:val="70C611A2"/>
    <w:rsid w:val="70EE1178"/>
    <w:rsid w:val="71D70F7F"/>
    <w:rsid w:val="737632C7"/>
    <w:rsid w:val="738F3E60"/>
    <w:rsid w:val="73A2744C"/>
    <w:rsid w:val="761B346A"/>
    <w:rsid w:val="77842DC5"/>
    <w:rsid w:val="792B6DEA"/>
    <w:rsid w:val="7A8E6F8F"/>
    <w:rsid w:val="7B31372D"/>
    <w:rsid w:val="7B980761"/>
    <w:rsid w:val="7BF723D5"/>
    <w:rsid w:val="7CDC4B3C"/>
    <w:rsid w:val="7DE6399C"/>
    <w:rsid w:val="7EB57748"/>
    <w:rsid w:val="7FC9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unhideWhenUsed/>
    <w:qFormat/>
    <w:uiPriority w:val="0"/>
    <w:pPr>
      <w:jc w:val="center"/>
    </w:pPr>
    <w:rPr>
      <w:b/>
      <w:bCs/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2021-04-23T08:04:00Z</dcterms:created>
  <dc:creator>Administrator</dc:creator>
  <cp:lastModifiedBy>北乔峰</cp:lastModifiedBy>
  <cp:lastPrinted>2022-03-01T01:58:53Z</cp:lastPrinted>
  <dcterms:modified xsi:type="dcterms:W3CDTF">2022-03-01T02:00:08Z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FF25BF7359E44634861F4F3D5A904E0D</vt:lpwstr>
  </property>
</Properties>
</file>